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F8" w:rsidRPr="00094010" w:rsidRDefault="00334FF8" w:rsidP="00334FF8">
      <w:pPr>
        <w:spacing w:after="0"/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</w:pPr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Comune di San </w:t>
      </w:r>
      <w:proofErr w:type="spellStart"/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>Cesario</w:t>
      </w:r>
      <w:proofErr w:type="spellEnd"/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 sul Panaro </w:t>
      </w:r>
    </w:p>
    <w:p w:rsidR="00334FF8" w:rsidRPr="00094010" w:rsidRDefault="00334FF8" w:rsidP="00334FF8">
      <w:pPr>
        <w:spacing w:after="0"/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</w:pPr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AVVISO • Manifestazione di interesse per l'attivazione di un partenariato speciale pubblico-privato, ai sensi dell'art. 134, comma 2, del </w:t>
      </w:r>
      <w:proofErr w:type="spellStart"/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>D.Lgs.</w:t>
      </w:r>
      <w:proofErr w:type="spellEnd"/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 31 marzo 2023, n. 36, per la valorizzazione e gestione strategica del complesso monumentale di Villa Boschetti</w:t>
      </w:r>
    </w:p>
    <w:p w:rsidR="00334FF8" w:rsidRPr="00094010" w:rsidRDefault="00334FF8" w:rsidP="00334FF8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34FF8" w:rsidRPr="00094010" w:rsidRDefault="00334FF8" w:rsidP="00334FF8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401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ALLEGATO B.3</w:t>
      </w:r>
    </w:p>
    <w:p w:rsidR="00334FF8" w:rsidRPr="00094010" w:rsidRDefault="00334FF8" w:rsidP="00334FF8">
      <w:pPr>
        <w:pStyle w:val="Titolo2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:rsidR="00334FF8" w:rsidRPr="00094010" w:rsidRDefault="00334FF8" w:rsidP="00334FF8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094010">
        <w:rPr>
          <w:rFonts w:ascii="Times New Roman" w:hAnsi="Times New Roman" w:cs="Times New Roman"/>
          <w:b/>
          <w:bCs/>
          <w:color w:val="000000" w:themeColor="text1"/>
        </w:rPr>
        <w:t>PROPOSTA PARTENARIALE</w:t>
      </w:r>
    </w:p>
    <w:p w:rsidR="00334FF8" w:rsidRPr="00094010" w:rsidRDefault="00334FF8" w:rsidP="00334FF8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DATI ESSENZIALI DEL PROPONENTE</w:t>
      </w:r>
    </w:p>
    <w:p w:rsidR="00896FAA" w:rsidRPr="00896FAA" w:rsidRDefault="00896FAA" w:rsidP="00334FF8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Denominazione del soggetto proponente / soggetto capofila (in caso di raggruppamento)</w:t>
      </w:r>
      <w:r w:rsidR="00334FF8"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:_________</w:t>
      </w:r>
    </w:p>
    <w:p w:rsidR="00896FAA" w:rsidRPr="00896FAA" w:rsidRDefault="00896FAA" w:rsidP="00334FF8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Forma giuridica</w:t>
      </w:r>
      <w:r w:rsidR="00334FF8"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:_________________</w:t>
      </w:r>
    </w:p>
    <w:p w:rsidR="00896FAA" w:rsidRPr="00896FAA" w:rsidRDefault="00896FAA" w:rsidP="00334FF8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Indirizzo PEC</w:t>
      </w:r>
      <w:r w:rsidR="00334FF8"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:_________________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506303" w:rsidRPr="00094010" w:rsidRDefault="00506303" w:rsidP="00896FA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 xml:space="preserve">PROFILO DEL PROPONENTE E TEAM </w:t>
      </w:r>
      <w:proofErr w:type="spellStart"/>
      <w:r w:rsidRPr="00896F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>DI</w:t>
      </w:r>
      <w:proofErr w:type="spellEnd"/>
      <w:r w:rsidRPr="00896F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 xml:space="preserve"> LAVORO</w:t>
      </w:r>
    </w:p>
    <w:p w:rsidR="00506303" w:rsidRPr="00094010" w:rsidRDefault="00506303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Profilo sintetico del soggetto proponente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1.500 caratteri)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Descrivere sinteticamente il soggetto proponente, con particolare riferimento a:</w:t>
      </w:r>
    </w:p>
    <w:p w:rsidR="00896FAA" w:rsidRPr="00896FAA" w:rsidRDefault="00896FAA" w:rsidP="00896FA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coerenza della </w:t>
      </w:r>
      <w:proofErr w:type="spellStart"/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mission</w:t>
      </w:r>
      <w:proofErr w:type="spellEnd"/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e delle finalità statutarie con il progetto di partenariato;</w:t>
      </w:r>
    </w:p>
    <w:p w:rsidR="00896FAA" w:rsidRPr="00896FAA" w:rsidRDefault="00896FAA" w:rsidP="00896FA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esperienze rilevanti rispetto agli obiettivi di valorizzazione e gestione di Villa Boschetti;</w:t>
      </w:r>
    </w:p>
    <w:p w:rsidR="00896FAA" w:rsidRPr="00896FAA" w:rsidRDefault="00896FAA" w:rsidP="00896FA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valore aggiunto specifico che il soggetto intende apportare al partenariato.</w:t>
      </w:r>
    </w:p>
    <w:p w:rsidR="00896FAA" w:rsidRPr="00094010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506303" w:rsidRPr="00094010">
        <w:tc>
          <w:tcPr>
            <w:tcW w:w="9628" w:type="dxa"/>
          </w:tcPr>
          <w:p w:rsidR="00506303" w:rsidRPr="00094010" w:rsidRDefault="00506303" w:rsidP="00896FAA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896FAA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896FAA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506303" w:rsidRPr="00094010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506303" w:rsidRPr="00094010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506303" w:rsidRPr="00896FAA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896FAA" w:rsidRPr="00094010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Esperienze significative negli ultimi cinque anni</w:t>
      </w:r>
    </w:p>
    <w:p w:rsidR="00506303" w:rsidRPr="00896FAA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3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.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00 caratteri)</w:t>
      </w:r>
    </w:p>
    <w:p w:rsidR="00506303" w:rsidRPr="00094010" w:rsidRDefault="00506303" w:rsidP="00506303">
      <w:pPr>
        <w:pStyle w:val="NormaleWeb"/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 xml:space="preserve">Il proponente è invitato a descrivere </w:t>
      </w:r>
      <w:r w:rsidRPr="00094010">
        <w:rPr>
          <w:rStyle w:val="Enfasigrassetto"/>
          <w:rFonts w:eastAsiaTheme="majorEastAsia"/>
          <w:sz w:val="22"/>
          <w:szCs w:val="22"/>
        </w:rPr>
        <w:t>fino a un massimo di tre esperienze significative</w:t>
      </w:r>
      <w:r w:rsidRPr="00094010">
        <w:rPr>
          <w:sz w:val="22"/>
          <w:szCs w:val="22"/>
        </w:rPr>
        <w:t xml:space="preserve"> che ritiene maggiormente rilevanti ai fini della presente proposta di partenariato.</w:t>
      </w:r>
    </w:p>
    <w:p w:rsidR="00506303" w:rsidRPr="00094010" w:rsidRDefault="00506303" w:rsidP="00506303">
      <w:pPr>
        <w:pStyle w:val="NormaleWeb"/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>Le esperienze selezionate dovranno evidenziare competenze, approcci e risultati direttamente utili alla realizzazione del progetto per Villa Boschetti, in termini di complessità gestionale, integrazione di funzioni, coinvolgimento della comunità e sostenibilità nel tempo.</w:t>
      </w:r>
    </w:p>
    <w:p w:rsidR="00506303" w:rsidRPr="00094010" w:rsidRDefault="00506303" w:rsidP="00506303">
      <w:pPr>
        <w:pStyle w:val="NormaleWeb"/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>Per ciascuna esperienza indicare sinteticamente:</w:t>
      </w:r>
    </w:p>
    <w:p w:rsidR="00506303" w:rsidRPr="00094010" w:rsidRDefault="00506303" w:rsidP="00506303">
      <w:pPr>
        <w:pStyle w:val="NormaleWeb"/>
        <w:numPr>
          <w:ilvl w:val="0"/>
          <w:numId w:val="17"/>
        </w:numPr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>contesto e finalità del progetto;</w:t>
      </w:r>
    </w:p>
    <w:p w:rsidR="00506303" w:rsidRPr="00094010" w:rsidRDefault="00506303" w:rsidP="00506303">
      <w:pPr>
        <w:pStyle w:val="NormaleWeb"/>
        <w:numPr>
          <w:ilvl w:val="0"/>
          <w:numId w:val="17"/>
        </w:numPr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>elementi di analogia con il partenariato proposto;</w:t>
      </w:r>
    </w:p>
    <w:p w:rsidR="00506303" w:rsidRPr="00094010" w:rsidRDefault="00506303" w:rsidP="00506303">
      <w:pPr>
        <w:pStyle w:val="NormaleWeb"/>
        <w:numPr>
          <w:ilvl w:val="0"/>
          <w:numId w:val="17"/>
        </w:numPr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>apprendimenti e pratiche trasferibili a Villa Boschetti.</w:t>
      </w:r>
    </w:p>
    <w:p w:rsidR="00506303" w:rsidRPr="00094010" w:rsidRDefault="00506303" w:rsidP="00506303">
      <w:pPr>
        <w:pStyle w:val="NormaleWeb"/>
        <w:spacing w:before="0" w:beforeAutospacing="0" w:after="0" w:afterAutospacing="0"/>
        <w:rPr>
          <w:sz w:val="22"/>
          <w:szCs w:val="22"/>
        </w:rPr>
      </w:pPr>
      <w:r w:rsidRPr="00094010">
        <w:rPr>
          <w:rStyle w:val="Enfasicorsivo"/>
          <w:rFonts w:eastAsiaTheme="majorEastAsia"/>
          <w:sz w:val="22"/>
          <w:szCs w:val="22"/>
        </w:rPr>
        <w:t>(Non è richiesto ripetere l’elenco completo delle esperienze già dichiarate nell’Allegato B.2.)</w:t>
      </w:r>
    </w:p>
    <w:p w:rsidR="00896FAA" w:rsidRPr="00094010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506303" w:rsidRPr="00094010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506303" w:rsidRPr="00094010" w:rsidTr="00B2103B">
        <w:tc>
          <w:tcPr>
            <w:tcW w:w="9628" w:type="dxa"/>
          </w:tcPr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506303" w:rsidRPr="00094010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506303" w:rsidRPr="00094010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506303" w:rsidRPr="00896FAA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506303" w:rsidRPr="00094010" w:rsidRDefault="00506303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</w:pPr>
    </w:p>
    <w:p w:rsidR="00506303" w:rsidRPr="00094010" w:rsidRDefault="00506303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</w:pPr>
    </w:p>
    <w:p w:rsidR="00506303" w:rsidRPr="00094010" w:rsidRDefault="00506303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</w:pPr>
    </w:p>
    <w:p w:rsidR="00896FAA" w:rsidRPr="00094010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Team di lavoro</w:t>
      </w:r>
    </w:p>
    <w:p w:rsidR="00506303" w:rsidRPr="00896FAA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3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.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00 caratteri)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Descrivere il team che sarà dedicato al progetto, indicando:</w:t>
      </w:r>
    </w:p>
    <w:p w:rsidR="00896FAA" w:rsidRPr="00896FAA" w:rsidRDefault="00896FAA" w:rsidP="00896FA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figure chiave e ruoli;</w:t>
      </w:r>
    </w:p>
    <w:p w:rsidR="00896FAA" w:rsidRPr="00896FAA" w:rsidRDefault="00896FAA" w:rsidP="00896FA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competenze principali;</w:t>
      </w:r>
    </w:p>
    <w:p w:rsidR="00896FAA" w:rsidRPr="00896FAA" w:rsidRDefault="00896FAA" w:rsidP="00896FA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modalità di coordinamento interno (e tra partner, in caso di raggruppamento).</w:t>
      </w:r>
    </w:p>
    <w:p w:rsidR="00896FAA" w:rsidRPr="00896FAA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(</w:t>
      </w:r>
      <w:r w:rsidR="00896FAA"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Allegare CV sintetici delle figure chiave (</w:t>
      </w:r>
      <w:proofErr w:type="spellStart"/>
      <w:r w:rsidR="00896FAA"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max</w:t>
      </w:r>
      <w:proofErr w:type="spellEnd"/>
      <w:r w:rsidR="00896FAA"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 2 pagine ciascuno).</w:t>
      </w:r>
    </w:p>
    <w:p w:rsidR="00896FAA" w:rsidRPr="00094010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506303" w:rsidRPr="00094010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506303" w:rsidRPr="00094010" w:rsidTr="00B2103B">
        <w:tc>
          <w:tcPr>
            <w:tcW w:w="9628" w:type="dxa"/>
          </w:tcPr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506303" w:rsidRPr="00094010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506303" w:rsidRPr="00094010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506303" w:rsidRPr="00094010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506303" w:rsidRPr="00094010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>PROGETTO OPERATIVO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In questa sezione il proponente è invitato a descrivere in modo chiaro, sintetico e concreto la </w:t>
      </w:r>
      <w:r w:rsidRPr="00896FA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it-IT"/>
        </w:rPr>
        <w:t>visione progettuale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 e il </w:t>
      </w:r>
      <w:r w:rsidRPr="00896FA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it-IT"/>
        </w:rPr>
        <w:t>modello operativo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 proposto per la valorizzazione e gestione di Villa Boschetti.</w:t>
      </w:r>
    </w:p>
    <w:p w:rsidR="00896FAA" w:rsidRPr="00896FAA" w:rsidRDefault="00896FAA" w:rsidP="00506303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Il progetto dovrà:</w:t>
      </w:r>
      <w:r w:rsidR="00506303" w:rsidRPr="00094010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 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essere </w:t>
      </w:r>
      <w:r w:rsidR="00F7411F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coerente con l’Avviso pubblico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;</w:t>
      </w:r>
      <w:r w:rsidR="00506303" w:rsidRPr="00094010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 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valorizzare l’integrazione tra le diverse funzioni del complesso;</w:t>
      </w:r>
      <w:r w:rsidR="00506303" w:rsidRPr="00094010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 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essere concepito come </w:t>
      </w:r>
      <w:r w:rsidRPr="00896FA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it-IT"/>
        </w:rPr>
        <w:t>progressivo e sostenibile nel tempo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, indicando priorità e traiettorie di sviluppo, senza necessità di attivare sin dall’avvio tutte le funzioni previste.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094010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Visione e obiettivi</w:t>
      </w:r>
    </w:p>
    <w:p w:rsidR="00506303" w:rsidRPr="00896FAA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3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.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00 caratteri)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Descrivere:</w:t>
      </w:r>
    </w:p>
    <w:p w:rsidR="00896FAA" w:rsidRPr="00896FAA" w:rsidRDefault="00896FAA" w:rsidP="00896FA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la visione complessiva di Villa Boschetti come infrastruttura culturale collettiva;</w:t>
      </w:r>
    </w:p>
    <w:p w:rsidR="00896FAA" w:rsidRPr="00896FAA" w:rsidRDefault="00896FAA" w:rsidP="00896FA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gli obiettivi strategici e operativi che si intendono perseguire;</w:t>
      </w:r>
    </w:p>
    <w:p w:rsidR="00896FAA" w:rsidRPr="00896FAA" w:rsidRDefault="00896FAA" w:rsidP="00896FA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il contributo del progetto allo sviluppo culturale, sociale e comunitario del territorio.</w:t>
      </w:r>
    </w:p>
    <w:p w:rsidR="00506303" w:rsidRPr="00094010" w:rsidRDefault="00506303" w:rsidP="00506303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506303" w:rsidRPr="00094010" w:rsidTr="00B2103B">
        <w:tc>
          <w:tcPr>
            <w:tcW w:w="9628" w:type="dxa"/>
          </w:tcPr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506303" w:rsidRPr="00094010" w:rsidRDefault="00506303" w:rsidP="00506303">
      <w:pPr>
        <w:pStyle w:val="Paragrafoelenco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it-IT"/>
        </w:rPr>
      </w:pP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094010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Aree funzionali e attività</w:t>
      </w:r>
    </w:p>
    <w:p w:rsidR="00506303" w:rsidRPr="00896FAA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5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.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00 caratteri)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Descrivere le attività proposte, articolandole nei seguenti ambiti (da trattare in modo integrato e non come compartimenti separati):</w:t>
      </w:r>
    </w:p>
    <w:p w:rsidR="00896FAA" w:rsidRPr="00896FAA" w:rsidRDefault="00506303" w:rsidP="00896FA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servizi culturali di base</w:t>
      </w:r>
    </w:p>
    <w:p w:rsidR="00896FAA" w:rsidRPr="00896FAA" w:rsidRDefault="00506303" w:rsidP="00896FA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programmazione culturale</w:t>
      </w:r>
    </w:p>
    <w:p w:rsidR="00896FAA" w:rsidRPr="00896FAA" w:rsidRDefault="00506303" w:rsidP="00896FA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animazione territoriale e costruzione di comunità patrimoniali</w:t>
      </w:r>
    </w:p>
    <w:p w:rsidR="00896FAA" w:rsidRPr="00896FAA" w:rsidRDefault="00506303" w:rsidP="00896FA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valorizzazione del patrimonio storico e ambientale</w:t>
      </w:r>
    </w:p>
    <w:p w:rsidR="00896FAA" w:rsidRPr="00896FAA" w:rsidRDefault="00506303" w:rsidP="00896FA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innovazione e comunicazione digitale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Per ciascun ambito indicare:</w:t>
      </w:r>
    </w:p>
    <w:p w:rsidR="00896FAA" w:rsidRPr="00896FAA" w:rsidRDefault="00896FAA" w:rsidP="00896FA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tipologie di attività e format;</w:t>
      </w:r>
    </w:p>
    <w:p w:rsidR="00896FAA" w:rsidRPr="00896FAA" w:rsidRDefault="00896FAA" w:rsidP="00896FA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modalità di integrazione con gli altri ambiti;</w:t>
      </w:r>
    </w:p>
    <w:p w:rsidR="00896FAA" w:rsidRPr="00896FAA" w:rsidRDefault="00896FAA" w:rsidP="00896FA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grado di progressività nell’attivazione.</w:t>
      </w:r>
    </w:p>
    <w:p w:rsidR="00506303" w:rsidRPr="00094010" w:rsidRDefault="00506303" w:rsidP="00506303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506303" w:rsidRPr="00094010" w:rsidTr="00B2103B">
        <w:tc>
          <w:tcPr>
            <w:tcW w:w="9628" w:type="dxa"/>
          </w:tcPr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506303" w:rsidRPr="00094010" w:rsidRDefault="00506303" w:rsidP="00506303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</w:rPr>
      </w:pPr>
    </w:p>
    <w:p w:rsidR="00896FAA" w:rsidRPr="00094010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proofErr w:type="spellStart"/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lastRenderedPageBreak/>
        <w:t>Governance</w:t>
      </w:r>
      <w:proofErr w:type="spellEnd"/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 xml:space="preserve"> e modello organizzativo</w:t>
      </w:r>
    </w:p>
    <w:p w:rsidR="00506303" w:rsidRPr="00896FAA" w:rsidRDefault="00506303" w:rsidP="00506303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3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.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00 caratteri)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Descrivere:</w:t>
      </w:r>
    </w:p>
    <w:p w:rsidR="00896FAA" w:rsidRPr="00896FAA" w:rsidRDefault="00896FAA" w:rsidP="00896FA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il modello di </w:t>
      </w:r>
      <w:proofErr w:type="spellStart"/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governance</w:t>
      </w:r>
      <w:proofErr w:type="spellEnd"/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proposto;</w:t>
      </w:r>
    </w:p>
    <w:p w:rsidR="00896FAA" w:rsidRPr="00896FAA" w:rsidRDefault="00896FAA" w:rsidP="00896FA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le modalità di partecipazione degli attori territoriali e della comunità;</w:t>
      </w:r>
    </w:p>
    <w:p w:rsidR="00896FAA" w:rsidRPr="00896FAA" w:rsidRDefault="00896FAA" w:rsidP="00896FA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l’organizzazione delle responsabilità operative;</w:t>
      </w:r>
    </w:p>
    <w:p w:rsidR="00896FAA" w:rsidRPr="00896FAA" w:rsidRDefault="00896FAA" w:rsidP="00896FA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il rapporto con l’Amministrazione comunale.</w:t>
      </w:r>
    </w:p>
    <w:p w:rsidR="00506303" w:rsidRPr="00094010" w:rsidRDefault="00506303" w:rsidP="00506303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506303" w:rsidRPr="00094010" w:rsidTr="00B2103B">
        <w:tc>
          <w:tcPr>
            <w:tcW w:w="9628" w:type="dxa"/>
          </w:tcPr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506303" w:rsidRPr="00094010" w:rsidRDefault="00506303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506303" w:rsidRPr="00094010" w:rsidRDefault="00506303" w:rsidP="00506303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it-IT"/>
        </w:rPr>
      </w:pPr>
    </w:p>
    <w:p w:rsidR="00506303" w:rsidRPr="00094010" w:rsidRDefault="00506303" w:rsidP="00506303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Piano temporale di sviluppo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Descrivere le principali </w:t>
      </w:r>
      <w:r w:rsidRPr="00896FA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fasi di sviluppo del progetto</w:t>
      </w: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nel tempo.</w:t>
      </w:r>
    </w:p>
    <w:p w:rsidR="00896FAA" w:rsidRPr="00094010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Il seguente schema ha </w:t>
      </w:r>
      <w:r w:rsidRPr="00896FA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valore indicativo e orientativo</w:t>
      </w: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ed è finalizzato a rappresentare la logica evolutiva del progetto.</w:t>
      </w:r>
    </w:p>
    <w:p w:rsidR="00506303" w:rsidRPr="00094010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5000" w:type="pct"/>
        <w:tblLook w:val="04A0"/>
      </w:tblPr>
      <w:tblGrid>
        <w:gridCol w:w="3159"/>
        <w:gridCol w:w="6695"/>
      </w:tblGrid>
      <w:tr w:rsidR="00742599" w:rsidRPr="00094010" w:rsidTr="00742599">
        <w:tc>
          <w:tcPr>
            <w:tcW w:w="1603" w:type="pct"/>
            <w:vAlign w:val="center"/>
          </w:tcPr>
          <w:p w:rsidR="00742599" w:rsidRPr="00896FAA" w:rsidRDefault="00742599" w:rsidP="005063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  <w:r w:rsidRPr="00896FA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  <w:t>Fase</w:t>
            </w:r>
          </w:p>
        </w:tc>
        <w:tc>
          <w:tcPr>
            <w:tcW w:w="3397" w:type="pct"/>
            <w:vAlign w:val="center"/>
          </w:tcPr>
          <w:p w:rsidR="00742599" w:rsidRPr="00896FAA" w:rsidRDefault="00742599" w:rsidP="005063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  <w:r w:rsidRPr="00896FA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  <w:t>Attività prioritarie</w:t>
            </w:r>
          </w:p>
        </w:tc>
      </w:tr>
      <w:tr w:rsidR="00742599" w:rsidRPr="00094010" w:rsidTr="00742599">
        <w:tc>
          <w:tcPr>
            <w:tcW w:w="1603" w:type="pct"/>
            <w:vAlign w:val="center"/>
          </w:tcPr>
          <w:p w:rsidR="00742599" w:rsidRPr="00896FAA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896F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Avvio</w:t>
            </w:r>
          </w:p>
        </w:tc>
        <w:tc>
          <w:tcPr>
            <w:tcW w:w="3397" w:type="pct"/>
          </w:tcPr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  <w:tr w:rsidR="00742599" w:rsidRPr="00094010" w:rsidTr="00742599">
        <w:tc>
          <w:tcPr>
            <w:tcW w:w="1603" w:type="pct"/>
            <w:vAlign w:val="center"/>
          </w:tcPr>
          <w:p w:rsidR="00742599" w:rsidRPr="00896FAA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896F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Consolidamento</w:t>
            </w:r>
          </w:p>
        </w:tc>
        <w:tc>
          <w:tcPr>
            <w:tcW w:w="3397" w:type="pct"/>
          </w:tcPr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  <w:tr w:rsidR="00742599" w:rsidRPr="00094010" w:rsidTr="00742599">
        <w:tc>
          <w:tcPr>
            <w:tcW w:w="1603" w:type="pct"/>
            <w:vAlign w:val="center"/>
          </w:tcPr>
          <w:p w:rsidR="00742599" w:rsidRPr="00896FAA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896F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Sviluppo</w:t>
            </w:r>
          </w:p>
        </w:tc>
        <w:tc>
          <w:tcPr>
            <w:tcW w:w="3397" w:type="pct"/>
          </w:tcPr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742599" w:rsidRPr="00094010" w:rsidRDefault="00742599" w:rsidP="0050630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</w:tbl>
    <w:p w:rsidR="00506303" w:rsidRPr="00896FAA" w:rsidRDefault="00506303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>SOSTENIBILITÀ ECONOMICA E INVESTIMENTI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Il Piano Economico-Finanziario ha </w:t>
      </w:r>
      <w:r w:rsidRPr="00896FA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it-IT"/>
        </w:rPr>
        <w:t>valore previsionale e orientativo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 xml:space="preserve"> ed è finalizzato a dimostrare la sostenibilità complessiva del modello e la capacità di investimento del proponente.</w:t>
      </w:r>
      <w:r w:rsidRPr="00896FA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br/>
        <w:t>Gli approfondimenti tecnico-finanziari saranno oggetto della successiva fase di negoziazione collaborativa.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t>Quadro sintetico dei costi</w:t>
      </w:r>
    </w:p>
    <w:p w:rsidR="00896FAA" w:rsidRPr="00094010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Descrivere le principali voci di costo previste</w:t>
      </w:r>
      <w:r w:rsidR="00742599"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(stima per macro-periodi)</w:t>
      </w:r>
    </w:p>
    <w:p w:rsidR="00742599" w:rsidRPr="00094010" w:rsidRDefault="00742599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5000" w:type="pct"/>
        <w:tblLook w:val="04A0"/>
      </w:tblPr>
      <w:tblGrid>
        <w:gridCol w:w="2463"/>
        <w:gridCol w:w="2463"/>
        <w:gridCol w:w="2464"/>
        <w:gridCol w:w="2464"/>
      </w:tblGrid>
      <w:tr w:rsidR="00742599" w:rsidRPr="00094010" w:rsidTr="00742599"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  <w:t>Voce</w:t>
            </w:r>
          </w:p>
        </w:tc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  <w:t>1-2 anni</w:t>
            </w:r>
          </w:p>
        </w:tc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  <w:t>3-5 anni</w:t>
            </w:r>
          </w:p>
        </w:tc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  <w:t>6-10 anni</w:t>
            </w:r>
          </w:p>
        </w:tc>
      </w:tr>
      <w:tr w:rsidR="00742599" w:rsidRPr="00094010" w:rsidTr="00742599">
        <w:trPr>
          <w:trHeight w:val="397"/>
        </w:trPr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  <w:t>Costi di gestione ordinaria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</w:tr>
      <w:tr w:rsidR="00742599" w:rsidRPr="00094010" w:rsidTr="00742599">
        <w:trPr>
          <w:trHeight w:val="397"/>
        </w:trPr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  <w:t>Personale e collaborazioni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</w:tr>
      <w:tr w:rsidR="00742599" w:rsidRPr="00094010" w:rsidTr="00742599">
        <w:trPr>
          <w:trHeight w:val="397"/>
        </w:trPr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  <w:t>Comunicazione e promozione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</w:tr>
      <w:tr w:rsidR="00742599" w:rsidRPr="00094010" w:rsidTr="00742599">
        <w:trPr>
          <w:trHeight w:val="397"/>
        </w:trPr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  <w:t>Manutenzioni e forniture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</w:tr>
      <w:tr w:rsidR="00742599" w:rsidRPr="00094010" w:rsidTr="00742599">
        <w:trPr>
          <w:trHeight w:val="397"/>
        </w:trPr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  <w:t>Investimenti materiali e immateriali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</w:tr>
      <w:tr w:rsidR="00742599" w:rsidRPr="00094010" w:rsidTr="00742599">
        <w:trPr>
          <w:trHeight w:val="397"/>
        </w:trPr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</w:rPr>
              <w:t>Altro: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  <w:tc>
          <w:tcPr>
            <w:tcW w:w="1250" w:type="pct"/>
          </w:tcPr>
          <w:p w:rsidR="00742599" w:rsidRPr="00094010" w:rsidRDefault="00742599" w:rsidP="00742599">
            <w:pPr>
              <w:rPr>
                <w:rFonts w:ascii="Times New Roman" w:hAnsi="Times New Roman" w:cs="Times New Roman"/>
              </w:rPr>
            </w:pPr>
            <w:r w:rsidRPr="0009401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  <w:t>€</w:t>
            </w:r>
          </w:p>
        </w:tc>
      </w:tr>
      <w:tr w:rsidR="00742599" w:rsidRPr="00094010" w:rsidTr="00742599"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  <w:r w:rsidRPr="00094010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  <w:t>Totale costi</w:t>
            </w:r>
          </w:p>
        </w:tc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  <w:tc>
          <w:tcPr>
            <w:tcW w:w="1250" w:type="pct"/>
          </w:tcPr>
          <w:p w:rsidR="00742599" w:rsidRPr="00094010" w:rsidRDefault="00742599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</w:tbl>
    <w:p w:rsidR="00742599" w:rsidRPr="00896FAA" w:rsidRDefault="00742599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742599" w:rsidRPr="00094010" w:rsidRDefault="00742599" w:rsidP="00742599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742599" w:rsidRPr="00896FAA" w:rsidRDefault="00742599" w:rsidP="00742599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lang w:eastAsia="it-IT"/>
        </w:rPr>
        <w:lastRenderedPageBreak/>
        <w:t>Fonti di finanziamento</w:t>
      </w:r>
      <w:r w:rsidR="00094010" w:rsidRPr="00094010">
        <w:rPr>
          <w:rFonts w:ascii="Times New Roman" w:eastAsia="Times New Roman" w:hAnsi="Times New Roman" w:cs="Times New Roman"/>
          <w:b/>
          <w:bCs/>
          <w:kern w:val="0"/>
          <w:lang w:eastAsia="it-IT"/>
        </w:rPr>
        <w:t xml:space="preserve"> (stima orientativa)</w:t>
      </w:r>
    </w:p>
    <w:p w:rsidR="00094010" w:rsidRPr="00094010" w:rsidRDefault="00094010" w:rsidP="00094010">
      <w:pPr>
        <w:pStyle w:val="NormaleWeb"/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 xml:space="preserve">Indicare le principali fonti di finanziamento previste per il progetto, specificando </w:t>
      </w:r>
      <w:r w:rsidRPr="00094010">
        <w:rPr>
          <w:rStyle w:val="Enfasigrassetto"/>
          <w:rFonts w:eastAsiaTheme="majorEastAsia"/>
          <w:sz w:val="22"/>
          <w:szCs w:val="22"/>
        </w:rPr>
        <w:t>una stima orientativa della quota percentuale</w:t>
      </w:r>
      <w:r w:rsidRPr="00094010">
        <w:rPr>
          <w:sz w:val="22"/>
          <w:szCs w:val="22"/>
        </w:rPr>
        <w:t xml:space="preserve"> che ciascuna fonte potrebbe rappresentare rispetto al totale delle risorse complessivamente impiegate.</w:t>
      </w:r>
    </w:p>
    <w:p w:rsidR="00094010" w:rsidRPr="00094010" w:rsidRDefault="00094010" w:rsidP="00094010">
      <w:pPr>
        <w:pStyle w:val="NormaleWeb"/>
        <w:spacing w:before="0" w:beforeAutospacing="0" w:after="0" w:afterAutospacing="0"/>
        <w:rPr>
          <w:sz w:val="22"/>
          <w:szCs w:val="22"/>
        </w:rPr>
      </w:pPr>
      <w:r w:rsidRPr="00094010">
        <w:rPr>
          <w:sz w:val="22"/>
          <w:szCs w:val="22"/>
        </w:rPr>
        <w:t xml:space="preserve">Le percentuali hanno </w:t>
      </w:r>
      <w:r w:rsidRPr="00094010">
        <w:rPr>
          <w:rStyle w:val="Enfasigrassetto"/>
          <w:rFonts w:eastAsiaTheme="majorEastAsia"/>
          <w:sz w:val="22"/>
          <w:szCs w:val="22"/>
        </w:rPr>
        <w:t>valore indicativo e non vincolante</w:t>
      </w:r>
      <w:r w:rsidRPr="00094010">
        <w:rPr>
          <w:sz w:val="22"/>
          <w:szCs w:val="22"/>
        </w:rPr>
        <w:t xml:space="preserve">, sono finalizzate esclusivamente a descrivere l’equilibrio del modello di sostenibilità proposto e </w:t>
      </w:r>
      <w:r w:rsidRPr="00094010">
        <w:rPr>
          <w:rStyle w:val="Enfasigrassetto"/>
          <w:rFonts w:eastAsiaTheme="majorEastAsia"/>
          <w:sz w:val="22"/>
          <w:szCs w:val="22"/>
        </w:rPr>
        <w:t>non costituiscono impegni finanziari formalizzati</w:t>
      </w:r>
      <w:r w:rsidRPr="00094010">
        <w:rPr>
          <w:sz w:val="22"/>
          <w:szCs w:val="22"/>
        </w:rPr>
        <w:t>.</w:t>
      </w:r>
    </w:p>
    <w:p w:rsidR="00094010" w:rsidRPr="00094010" w:rsidRDefault="00094010" w:rsidP="00896FA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3681"/>
        <w:gridCol w:w="5947"/>
      </w:tblGrid>
      <w:tr w:rsidR="00094010" w:rsidRPr="00094010" w:rsidTr="00094010">
        <w:tc>
          <w:tcPr>
            <w:tcW w:w="3681" w:type="dxa"/>
            <w:vAlign w:val="center"/>
          </w:tcPr>
          <w:p w:rsidR="00094010" w:rsidRPr="00094010" w:rsidRDefault="00094010" w:rsidP="00094010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94010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Fonte</w:t>
            </w:r>
          </w:p>
        </w:tc>
        <w:tc>
          <w:tcPr>
            <w:tcW w:w="5947" w:type="dxa"/>
            <w:vAlign w:val="center"/>
          </w:tcPr>
          <w:p w:rsidR="00094010" w:rsidRPr="00094010" w:rsidRDefault="00094010" w:rsidP="00094010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94010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Quota percentuale </w:t>
            </w:r>
            <w:proofErr w:type="spellStart"/>
            <w:r w:rsidRPr="00094010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stimata*</w:t>
            </w:r>
            <w:proofErr w:type="spellEnd"/>
          </w:p>
        </w:tc>
      </w:tr>
      <w:tr w:rsidR="00094010" w:rsidRPr="00094010" w:rsidTr="00094010">
        <w:trPr>
          <w:trHeight w:val="397"/>
        </w:trPr>
        <w:tc>
          <w:tcPr>
            <w:tcW w:w="3681" w:type="dxa"/>
          </w:tcPr>
          <w:p w:rsidR="00094010" w:rsidRPr="00094010" w:rsidRDefault="00094010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it-IT"/>
              </w:rPr>
            </w:pPr>
            <w:r w:rsidRPr="00094010">
              <w:rPr>
                <w:rFonts w:ascii="Times New Roman" w:hAnsi="Times New Roman" w:cs="Times New Roman"/>
                <w:sz w:val="21"/>
                <w:szCs w:val="21"/>
              </w:rPr>
              <w:t>Risorse proprie del partner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94010">
              <w:rPr>
                <w:rFonts w:ascii="Times New Roman" w:hAnsi="Times New Roman" w:cs="Times New Roman"/>
                <w:sz w:val="22"/>
                <w:szCs w:val="22"/>
              </w:rPr>
              <w:t>(cofinanziamento diretto)</w:t>
            </w:r>
          </w:p>
        </w:tc>
        <w:tc>
          <w:tcPr>
            <w:tcW w:w="5947" w:type="dxa"/>
          </w:tcPr>
          <w:p w:rsidR="00094010" w:rsidRPr="00094010" w:rsidRDefault="00094010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</w:p>
        </w:tc>
      </w:tr>
      <w:tr w:rsidR="00094010" w:rsidRPr="00094010" w:rsidTr="00094010">
        <w:trPr>
          <w:trHeight w:val="397"/>
        </w:trPr>
        <w:tc>
          <w:tcPr>
            <w:tcW w:w="3681" w:type="dxa"/>
          </w:tcPr>
          <w:p w:rsidR="00094010" w:rsidRPr="00094010" w:rsidRDefault="00094010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it-IT"/>
              </w:rPr>
            </w:pPr>
            <w:r w:rsidRPr="00094010">
              <w:rPr>
                <w:rFonts w:ascii="Times New Roman" w:hAnsi="Times New Roman" w:cs="Times New Roman"/>
                <w:sz w:val="21"/>
                <w:szCs w:val="21"/>
              </w:rPr>
              <w:t>Entrate derivanti dalle attività di valorizzazione e gestione</w:t>
            </w:r>
          </w:p>
        </w:tc>
        <w:tc>
          <w:tcPr>
            <w:tcW w:w="5947" w:type="dxa"/>
          </w:tcPr>
          <w:p w:rsidR="00094010" w:rsidRPr="00094010" w:rsidRDefault="00094010" w:rsidP="00896FA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</w:p>
        </w:tc>
      </w:tr>
      <w:tr w:rsidR="00094010" w:rsidRPr="00094010" w:rsidTr="00094010">
        <w:trPr>
          <w:trHeight w:val="397"/>
        </w:trPr>
        <w:tc>
          <w:tcPr>
            <w:tcW w:w="3681" w:type="dxa"/>
          </w:tcPr>
          <w:p w:rsidR="00094010" w:rsidRPr="00896FAA" w:rsidRDefault="00094010" w:rsidP="00094010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it-IT"/>
              </w:rPr>
            </w:pPr>
            <w:r w:rsidRPr="00094010">
              <w:rPr>
                <w:rFonts w:ascii="Times New Roman" w:hAnsi="Times New Roman" w:cs="Times New Roman"/>
                <w:sz w:val="21"/>
                <w:szCs w:val="21"/>
              </w:rPr>
              <w:t>Contributi e finanziamenti pubblici (bandi, programmi, fondi settoriali)</w:t>
            </w:r>
          </w:p>
        </w:tc>
        <w:tc>
          <w:tcPr>
            <w:tcW w:w="5947" w:type="dxa"/>
          </w:tcPr>
          <w:p w:rsidR="00094010" w:rsidRPr="00896FAA" w:rsidRDefault="00094010" w:rsidP="00094010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  <w:tr w:rsidR="00094010" w:rsidRPr="00094010" w:rsidTr="00094010">
        <w:trPr>
          <w:trHeight w:val="397"/>
        </w:trPr>
        <w:tc>
          <w:tcPr>
            <w:tcW w:w="3681" w:type="dxa"/>
          </w:tcPr>
          <w:p w:rsidR="00094010" w:rsidRPr="00094010" w:rsidRDefault="00094010" w:rsidP="00094010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it-IT"/>
              </w:rPr>
            </w:pPr>
            <w:r w:rsidRPr="00094010">
              <w:rPr>
                <w:rFonts w:ascii="Times New Roman" w:hAnsi="Times New Roman" w:cs="Times New Roman"/>
                <w:sz w:val="21"/>
                <w:szCs w:val="21"/>
              </w:rPr>
              <w:t>Finanziamenti e contributi privati</w:t>
            </w:r>
          </w:p>
        </w:tc>
        <w:tc>
          <w:tcPr>
            <w:tcW w:w="5947" w:type="dxa"/>
          </w:tcPr>
          <w:p w:rsidR="00094010" w:rsidRPr="00094010" w:rsidRDefault="00094010" w:rsidP="00094010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</w:p>
        </w:tc>
      </w:tr>
      <w:tr w:rsidR="00094010" w:rsidRPr="00094010" w:rsidTr="00094010">
        <w:trPr>
          <w:trHeight w:val="397"/>
        </w:trPr>
        <w:tc>
          <w:tcPr>
            <w:tcW w:w="3681" w:type="dxa"/>
          </w:tcPr>
          <w:p w:rsidR="00094010" w:rsidRPr="00094010" w:rsidRDefault="00094010" w:rsidP="00094010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it-IT"/>
              </w:rPr>
            </w:pPr>
            <w:r w:rsidRPr="00094010">
              <w:rPr>
                <w:rFonts w:ascii="Times New Roman" w:hAnsi="Times New Roman" w:cs="Times New Roman"/>
                <w:sz w:val="21"/>
                <w:szCs w:val="21"/>
              </w:rPr>
              <w:t>Sponsorizzazioni e partnership</w:t>
            </w:r>
          </w:p>
        </w:tc>
        <w:tc>
          <w:tcPr>
            <w:tcW w:w="5947" w:type="dxa"/>
          </w:tcPr>
          <w:p w:rsidR="00094010" w:rsidRPr="00094010" w:rsidRDefault="00094010" w:rsidP="00094010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</w:p>
        </w:tc>
      </w:tr>
      <w:tr w:rsidR="00094010" w:rsidRPr="00094010" w:rsidTr="00094010">
        <w:trPr>
          <w:trHeight w:val="397"/>
        </w:trPr>
        <w:tc>
          <w:tcPr>
            <w:tcW w:w="3681" w:type="dxa"/>
          </w:tcPr>
          <w:p w:rsidR="00094010" w:rsidRPr="00094010" w:rsidRDefault="00094010" w:rsidP="00094010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it-IT"/>
              </w:rPr>
            </w:pPr>
            <w:r w:rsidRPr="00094010">
              <w:rPr>
                <w:rFonts w:ascii="Times New Roman" w:hAnsi="Times New Roman" w:cs="Times New Roman"/>
                <w:sz w:val="21"/>
                <w:szCs w:val="21"/>
              </w:rPr>
              <w:t>Altre fonti (specificare)</w:t>
            </w:r>
          </w:p>
        </w:tc>
        <w:tc>
          <w:tcPr>
            <w:tcW w:w="5947" w:type="dxa"/>
          </w:tcPr>
          <w:p w:rsidR="00094010" w:rsidRPr="00094010" w:rsidRDefault="00094010" w:rsidP="00094010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</w:rPr>
            </w:pPr>
          </w:p>
        </w:tc>
      </w:tr>
    </w:tbl>
    <w:p w:rsidR="00094010" w:rsidRPr="00094010" w:rsidRDefault="00094010" w:rsidP="00896FA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</w:pPr>
    </w:p>
    <w:p w:rsidR="00094010" w:rsidRPr="00094010" w:rsidRDefault="00094010" w:rsidP="00896FA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eastAsia="it-IT"/>
        </w:rPr>
      </w:pPr>
      <w:r w:rsidRPr="00094010">
        <w:rPr>
          <w:rFonts w:ascii="Times New Roman" w:hAnsi="Times New Roman" w:cs="Times New Roman"/>
          <w:sz w:val="22"/>
          <w:szCs w:val="22"/>
        </w:rPr>
        <w:t xml:space="preserve">* </w:t>
      </w:r>
      <w:r w:rsidRPr="00094010">
        <w:rPr>
          <w:rStyle w:val="Enfasicorsivo"/>
          <w:rFonts w:ascii="Times New Roman" w:hAnsi="Times New Roman" w:cs="Times New Roman"/>
          <w:sz w:val="22"/>
          <w:szCs w:val="22"/>
        </w:rPr>
        <w:t>Le percentuali indicate sono stime orientative e non è richiesta la corrispondenza esatta al 100%</w:t>
      </w:r>
    </w:p>
    <w:p w:rsidR="00094010" w:rsidRPr="00094010" w:rsidRDefault="00094010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42972" w:rsidRPr="00896FAA" w:rsidRDefault="00842972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094010" w:rsidRDefault="00094010" w:rsidP="00094010">
      <w:pPr>
        <w:pStyle w:val="Titolo3"/>
        <w:spacing w:before="0" w:after="0" w:line="240" w:lineRule="auto"/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</w:pPr>
      <w:r w:rsidRPr="00094010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Strategia di investimento e sviluppo nel tempo</w:t>
      </w:r>
    </w:p>
    <w:p w:rsidR="00094010" w:rsidRPr="00896FAA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5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.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00 caratteri)</w:t>
      </w:r>
    </w:p>
    <w:p w:rsidR="00094010" w:rsidRPr="00094010" w:rsidRDefault="00094010" w:rsidP="00094010">
      <w:pPr>
        <w:pStyle w:val="NormaleWeb"/>
        <w:spacing w:before="0" w:beforeAutospacing="0" w:after="0" w:afterAutospacing="0"/>
        <w:rPr>
          <w:sz w:val="21"/>
          <w:szCs w:val="21"/>
        </w:rPr>
      </w:pPr>
      <w:r w:rsidRPr="00094010">
        <w:rPr>
          <w:sz w:val="21"/>
          <w:szCs w:val="21"/>
        </w:rPr>
        <w:t xml:space="preserve">Descrivere la </w:t>
      </w:r>
      <w:r w:rsidRPr="00094010">
        <w:rPr>
          <w:rStyle w:val="Enfasigrassetto"/>
          <w:rFonts w:eastAsiaTheme="majorEastAsia"/>
          <w:sz w:val="21"/>
          <w:szCs w:val="21"/>
        </w:rPr>
        <w:t>strategia di investimento pluriennale</w:t>
      </w:r>
      <w:r w:rsidRPr="00094010">
        <w:rPr>
          <w:sz w:val="21"/>
          <w:szCs w:val="21"/>
        </w:rPr>
        <w:t xml:space="preserve"> attraverso cui il proponente intende contribuire allo sviluppo progressivo della visione strategica di Villa Boschetti, illustrando priorità, logiche di intervento e traiettoria evolutiva del progetto nel corso del partenariato.</w:t>
      </w:r>
    </w:p>
    <w:p w:rsidR="00094010" w:rsidRPr="00094010" w:rsidRDefault="00094010" w:rsidP="00094010">
      <w:pPr>
        <w:pStyle w:val="NormaleWeb"/>
        <w:spacing w:before="0" w:beforeAutospacing="0" w:after="0" w:afterAutospacing="0"/>
        <w:rPr>
          <w:sz w:val="21"/>
          <w:szCs w:val="21"/>
        </w:rPr>
      </w:pPr>
      <w:r w:rsidRPr="00094010">
        <w:rPr>
          <w:sz w:val="21"/>
          <w:szCs w:val="21"/>
        </w:rPr>
        <w:t>Non è richiesta una quantificazione analitica delle singole voci di spesa.</w:t>
      </w:r>
      <w:r w:rsidRPr="00094010">
        <w:rPr>
          <w:sz w:val="21"/>
          <w:szCs w:val="21"/>
        </w:rPr>
        <w:br/>
        <w:t>La descrizione dovrà invece mettere in evidenza:</w:t>
      </w:r>
    </w:p>
    <w:p w:rsidR="00094010" w:rsidRPr="00094010" w:rsidRDefault="00094010" w:rsidP="00094010">
      <w:pPr>
        <w:pStyle w:val="NormaleWeb"/>
        <w:numPr>
          <w:ilvl w:val="0"/>
          <w:numId w:val="18"/>
        </w:numPr>
        <w:spacing w:before="0" w:beforeAutospacing="0" w:after="0" w:afterAutospacing="0"/>
        <w:rPr>
          <w:sz w:val="21"/>
          <w:szCs w:val="21"/>
        </w:rPr>
      </w:pPr>
      <w:r w:rsidRPr="00094010">
        <w:rPr>
          <w:sz w:val="21"/>
          <w:szCs w:val="21"/>
        </w:rPr>
        <w:t>il rapporto tra investimenti e obiettivi strategici;</w:t>
      </w:r>
    </w:p>
    <w:p w:rsidR="00094010" w:rsidRPr="00094010" w:rsidRDefault="00094010" w:rsidP="00094010">
      <w:pPr>
        <w:pStyle w:val="NormaleWeb"/>
        <w:numPr>
          <w:ilvl w:val="0"/>
          <w:numId w:val="18"/>
        </w:numPr>
        <w:spacing w:before="0" w:beforeAutospacing="0" w:after="0" w:afterAutospacing="0"/>
        <w:rPr>
          <w:sz w:val="21"/>
          <w:szCs w:val="21"/>
        </w:rPr>
      </w:pPr>
      <w:r w:rsidRPr="00094010">
        <w:rPr>
          <w:sz w:val="21"/>
          <w:szCs w:val="21"/>
        </w:rPr>
        <w:t>la coerenza tra le scelte di investimento e le fasi di sviluppo del partenariato;</w:t>
      </w:r>
    </w:p>
    <w:p w:rsidR="00094010" w:rsidRPr="00094010" w:rsidRDefault="00094010" w:rsidP="00094010">
      <w:pPr>
        <w:pStyle w:val="NormaleWeb"/>
        <w:numPr>
          <w:ilvl w:val="0"/>
          <w:numId w:val="18"/>
        </w:numPr>
        <w:spacing w:before="0" w:beforeAutospacing="0" w:after="0" w:afterAutospacing="0"/>
        <w:rPr>
          <w:sz w:val="21"/>
          <w:szCs w:val="21"/>
        </w:rPr>
      </w:pPr>
      <w:r w:rsidRPr="00094010">
        <w:rPr>
          <w:sz w:val="21"/>
          <w:szCs w:val="21"/>
        </w:rPr>
        <w:t>la capacità di generare valore culturale, sociale e organizzativo nel tempo.</w:t>
      </w:r>
    </w:p>
    <w:p w:rsidR="00094010" w:rsidRPr="00094010" w:rsidRDefault="00094010" w:rsidP="00094010">
      <w:pPr>
        <w:pStyle w:val="NormaleWeb"/>
        <w:spacing w:before="0" w:beforeAutospacing="0" w:after="0" w:afterAutospacing="0"/>
        <w:rPr>
          <w:sz w:val="21"/>
          <w:szCs w:val="21"/>
        </w:rPr>
      </w:pPr>
      <w:r w:rsidRPr="00094010">
        <w:rPr>
          <w:sz w:val="21"/>
          <w:szCs w:val="21"/>
        </w:rPr>
        <w:t>La narrazione potrà essere articolata, in modo integrato, con riferimento ai seguenti ambiti:</w:t>
      </w:r>
    </w:p>
    <w:p w:rsidR="00094010" w:rsidRPr="00094010" w:rsidRDefault="00094010" w:rsidP="00094010">
      <w:pPr>
        <w:pStyle w:val="NormaleWeb"/>
        <w:numPr>
          <w:ilvl w:val="0"/>
          <w:numId w:val="19"/>
        </w:numPr>
        <w:spacing w:before="0" w:beforeAutospacing="0" w:after="0" w:afterAutospacing="0"/>
        <w:rPr>
          <w:sz w:val="21"/>
          <w:szCs w:val="21"/>
        </w:rPr>
      </w:pPr>
      <w:r w:rsidRPr="00094010">
        <w:rPr>
          <w:rStyle w:val="Enfasigrassetto"/>
          <w:rFonts w:eastAsiaTheme="majorEastAsia"/>
          <w:sz w:val="21"/>
          <w:szCs w:val="21"/>
        </w:rPr>
        <w:t>Relazioni generative e sviluppo delle competenze</w:t>
      </w:r>
      <w:r w:rsidRPr="00094010">
        <w:rPr>
          <w:sz w:val="21"/>
          <w:szCs w:val="21"/>
        </w:rPr>
        <w:br/>
        <w:t xml:space="preserve">(costruzione di reti, rafforzamento delle capacità del team e dei volontari, accompagnamento delle comunità, sviluppo di competenze per la progettazione culturale, la gestione e il </w:t>
      </w:r>
      <w:proofErr w:type="spellStart"/>
      <w:r w:rsidRPr="00094010">
        <w:rPr>
          <w:sz w:val="21"/>
          <w:szCs w:val="21"/>
        </w:rPr>
        <w:t>fundraising</w:t>
      </w:r>
      <w:proofErr w:type="spellEnd"/>
      <w:r w:rsidRPr="00094010">
        <w:rPr>
          <w:sz w:val="21"/>
          <w:szCs w:val="21"/>
        </w:rPr>
        <w:t>);</w:t>
      </w:r>
    </w:p>
    <w:p w:rsidR="00094010" w:rsidRPr="00094010" w:rsidRDefault="00094010" w:rsidP="00094010">
      <w:pPr>
        <w:pStyle w:val="NormaleWeb"/>
        <w:numPr>
          <w:ilvl w:val="0"/>
          <w:numId w:val="19"/>
        </w:numPr>
        <w:spacing w:before="0" w:beforeAutospacing="0" w:after="0" w:afterAutospacing="0"/>
        <w:rPr>
          <w:sz w:val="21"/>
          <w:szCs w:val="21"/>
        </w:rPr>
      </w:pPr>
      <w:r w:rsidRPr="00094010">
        <w:rPr>
          <w:rStyle w:val="Enfasigrassetto"/>
          <w:rFonts w:eastAsiaTheme="majorEastAsia"/>
          <w:sz w:val="21"/>
          <w:szCs w:val="21"/>
        </w:rPr>
        <w:t>Innovazione tecnologica e comunicazione</w:t>
      </w:r>
      <w:r w:rsidRPr="00094010">
        <w:rPr>
          <w:sz w:val="21"/>
          <w:szCs w:val="21"/>
        </w:rPr>
        <w:br/>
        <w:t>(digitalizzazione dei servizi, strumenti di comunicazione e accesso, piattaforme di gestione e relazione con i pubblici, produzione di contenuti e linguaggi contemporanei);</w:t>
      </w:r>
    </w:p>
    <w:p w:rsidR="00094010" w:rsidRPr="00094010" w:rsidRDefault="00094010" w:rsidP="00094010">
      <w:pPr>
        <w:pStyle w:val="NormaleWeb"/>
        <w:numPr>
          <w:ilvl w:val="0"/>
          <w:numId w:val="19"/>
        </w:numPr>
        <w:spacing w:before="0" w:beforeAutospacing="0" w:after="0" w:afterAutospacing="0"/>
        <w:rPr>
          <w:sz w:val="21"/>
          <w:szCs w:val="21"/>
        </w:rPr>
      </w:pPr>
      <w:r w:rsidRPr="00094010">
        <w:rPr>
          <w:rStyle w:val="Enfasigrassetto"/>
          <w:rFonts w:eastAsiaTheme="majorEastAsia"/>
          <w:sz w:val="21"/>
          <w:szCs w:val="21"/>
        </w:rPr>
        <w:t>Adeguamento funzionale degli spazi</w:t>
      </w:r>
      <w:r w:rsidRPr="00094010">
        <w:rPr>
          <w:sz w:val="21"/>
          <w:szCs w:val="21"/>
        </w:rPr>
        <w:br/>
        <w:t>(allestimenti flessibili, dotazioni e attrezzature, miglioramento della fruibilità e dell’uso integrato degli spazi interni, esterni e del parco, nel rispetto dei vincoli di tutela).</w:t>
      </w:r>
    </w:p>
    <w:p w:rsidR="00094010" w:rsidRPr="00094010" w:rsidRDefault="00094010" w:rsidP="00094010">
      <w:pPr>
        <w:pStyle w:val="NormaleWeb"/>
        <w:spacing w:before="0" w:beforeAutospacing="0" w:after="0" w:afterAutospacing="0"/>
        <w:rPr>
          <w:sz w:val="21"/>
          <w:szCs w:val="21"/>
        </w:rPr>
      </w:pPr>
      <w:r w:rsidRPr="00094010">
        <w:rPr>
          <w:sz w:val="21"/>
          <w:szCs w:val="21"/>
        </w:rPr>
        <w:t xml:space="preserve">La descrizione potrà evidenziare </w:t>
      </w:r>
      <w:r w:rsidRPr="00094010">
        <w:rPr>
          <w:rStyle w:val="Enfasigrassetto"/>
          <w:rFonts w:eastAsiaTheme="majorEastAsia"/>
          <w:sz w:val="21"/>
          <w:szCs w:val="21"/>
        </w:rPr>
        <w:t>priorità di avvio</w:t>
      </w:r>
      <w:r w:rsidRPr="00094010">
        <w:rPr>
          <w:sz w:val="21"/>
          <w:szCs w:val="21"/>
        </w:rPr>
        <w:t>, interventi progressivi e adattamenti previsti in funzione dell’evoluzione del progetto e del contesto.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094010" w:rsidRPr="00094010" w:rsidRDefault="00094010" w:rsidP="00094010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094010" w:rsidRPr="00094010" w:rsidTr="00B2103B">
        <w:tc>
          <w:tcPr>
            <w:tcW w:w="9628" w:type="dxa"/>
          </w:tcPr>
          <w:p w:rsidR="00094010" w:rsidRP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P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P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094010" w:rsidRPr="00094010" w:rsidRDefault="00094010" w:rsidP="00094010">
      <w:pPr>
        <w:pStyle w:val="Paragrafoelenco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it-IT"/>
        </w:rPr>
      </w:pPr>
    </w:p>
    <w:p w:rsidR="00094010" w:rsidRPr="00896FAA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094010" w:rsidRDefault="00094010" w:rsidP="00896FA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</w:p>
    <w:p w:rsidR="00094010" w:rsidRPr="00094010" w:rsidRDefault="00094010" w:rsidP="000940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  <w:r w:rsidRPr="000940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lastRenderedPageBreak/>
        <w:t>IMPATTO SOCIALE, PARTECIPAZIONE E VALUTAZIONE</w:t>
      </w:r>
    </w:p>
    <w:p w:rsidR="00094010" w:rsidRPr="00896FAA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(</w:t>
      </w:r>
      <w:proofErr w:type="spellStart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max</w:t>
      </w:r>
      <w:proofErr w:type="spellEnd"/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 xml:space="preserve"> 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5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.</w:t>
      </w:r>
      <w:r w:rsidRPr="00094010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</w:t>
      </w:r>
      <w:r w:rsidRPr="00896FAA">
        <w:rPr>
          <w:rFonts w:ascii="Times New Roman" w:eastAsia="Times New Roman" w:hAnsi="Times New Roman" w:cs="Times New Roman"/>
          <w:color w:val="156082" w:themeColor="accent1"/>
          <w:kern w:val="0"/>
          <w:sz w:val="22"/>
          <w:szCs w:val="22"/>
          <w:lang w:eastAsia="it-IT"/>
        </w:rPr>
        <w:t>00 caratteri)</w:t>
      </w:r>
    </w:p>
    <w:p w:rsidR="00094010" w:rsidRPr="00094010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Descrivere l’approccio complessivo con cui il proponente intende generare, accompagnare e valutare l’impatto sociale e culturale del progetto, in coerenza con i principi della Convenzione di Faro e con la visione di Villa Boschetti come infrastruttura culturale collettiva.</w:t>
      </w:r>
    </w:p>
    <w:p w:rsidR="00094010" w:rsidRPr="00094010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La descrizione dovrà illustrare in modo integrato:</w:t>
      </w:r>
    </w:p>
    <w:p w:rsidR="00094010" w:rsidRPr="00094010" w:rsidRDefault="00094010" w:rsidP="0009401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le </w:t>
      </w:r>
      <w:r w:rsidRPr="0009401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strategie di coinvolgimento attivo della comunità</w:t>
      </w: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, con particolare attenzione ai processi partecipativi, alla </w:t>
      </w:r>
      <w:proofErr w:type="spellStart"/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co-progettazione</w:t>
      </w:r>
      <w:proofErr w:type="spellEnd"/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e alla costruzione di relazioni durature;</w:t>
      </w:r>
    </w:p>
    <w:p w:rsidR="00094010" w:rsidRPr="00094010" w:rsidRDefault="00094010" w:rsidP="0009401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le </w:t>
      </w:r>
      <w:r w:rsidRPr="0009401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azioni previste per garantire inclusione, accessibilità e pluralità dei pubblici</w:t>
      </w: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, anche attraverso metodologie e linguaggi differenziati;</w:t>
      </w:r>
    </w:p>
    <w:p w:rsidR="00094010" w:rsidRPr="00094010" w:rsidRDefault="00094010" w:rsidP="0009401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le modalità di </w:t>
      </w:r>
      <w:r w:rsidRPr="0009401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costruzione e consolidamento di comunità patrimoniali</w:t>
      </w: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, intese come soggetti attivi nella cura, valorizzazione e interpretazione del bene;</w:t>
      </w:r>
    </w:p>
    <w:p w:rsidR="00094010" w:rsidRPr="00094010" w:rsidRDefault="00094010" w:rsidP="0009401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le </w:t>
      </w:r>
      <w:r w:rsidRPr="0009401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forme di collaborazione con associazioni, gruppi informali, istituzioni culturali e altri attori territoriali</w:t>
      </w: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, in una logica di rete e di corresponsabilità.</w:t>
      </w:r>
    </w:p>
    <w:p w:rsidR="00094010" w:rsidRPr="00094010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Il proponente è inoltre invitato a indicare </w:t>
      </w:r>
      <w:r w:rsidRPr="0009401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alcuni indicatori qualitativi e quantitativi</w:t>
      </w: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, in numero limitato e coerenti con le azioni proposte, utili a:</w:t>
      </w:r>
    </w:p>
    <w:p w:rsidR="00094010" w:rsidRPr="00094010" w:rsidRDefault="00094010" w:rsidP="0009401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monitorare l’evoluzione del progetto;</w:t>
      </w:r>
    </w:p>
    <w:p w:rsidR="00094010" w:rsidRPr="00094010" w:rsidRDefault="00094010" w:rsidP="0009401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valutare gli effetti culturali, sociali e comunitari delle attività;</w:t>
      </w:r>
    </w:p>
    <w:p w:rsidR="00094010" w:rsidRPr="00094010" w:rsidRDefault="00094010" w:rsidP="0009401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orientare eventuali adattamenti nel corso del partenariato.</w:t>
      </w:r>
    </w:p>
    <w:p w:rsidR="00094010" w:rsidRPr="00094010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Gli indicatori hanno </w:t>
      </w:r>
      <w:r w:rsidRPr="0009401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valore esemplificativo e orientativo</w:t>
      </w:r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e potranno essere affinati e condivisi in sede di </w:t>
      </w:r>
      <w:proofErr w:type="spellStart"/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co-progettazione</w:t>
      </w:r>
      <w:proofErr w:type="spellEnd"/>
      <w:r w:rsidRPr="00094010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 xml:space="preserve"> e monitoraggio.</w:t>
      </w:r>
    </w:p>
    <w:p w:rsidR="00094010" w:rsidRPr="00094010" w:rsidRDefault="00094010" w:rsidP="0009401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094010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it-IT"/>
        </w:rPr>
        <w:t>(Non è richiesta l’adozione di modelli standardizzati di valutazione dell’impatto.)</w:t>
      </w:r>
    </w:p>
    <w:p w:rsid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094010" w:rsidRPr="00094010" w:rsidRDefault="00094010" w:rsidP="00094010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094010" w:rsidRPr="00094010" w:rsidTr="00B2103B">
        <w:tc>
          <w:tcPr>
            <w:tcW w:w="9628" w:type="dxa"/>
          </w:tcPr>
          <w:p w:rsidR="00094010" w:rsidRP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P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  <w:p w:rsidR="00094010" w:rsidRPr="00094010" w:rsidRDefault="00094010" w:rsidP="00B2103B">
            <w:pPr>
              <w:rPr>
                <w:rFonts w:ascii="Times New Roman" w:eastAsia="Times New Roman" w:hAnsi="Times New Roman" w:cs="Times New Roman"/>
                <w:kern w:val="0"/>
                <w:lang w:eastAsia="it-IT"/>
              </w:rPr>
            </w:pPr>
          </w:p>
        </w:tc>
      </w:tr>
    </w:tbl>
    <w:p w:rsidR="00094010" w:rsidRPr="00094010" w:rsidRDefault="00094010" w:rsidP="00094010">
      <w:pPr>
        <w:pStyle w:val="Paragrafoelenco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it-IT"/>
        </w:rPr>
      </w:pPr>
    </w:p>
    <w:p w:rsidR="00094010" w:rsidRDefault="00094010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9E623F" w:rsidRPr="009E623F" w:rsidRDefault="009E623F" w:rsidP="009E623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it-IT"/>
        </w:rPr>
      </w:pPr>
      <w:r w:rsidRPr="009E623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it-IT"/>
        </w:rPr>
        <w:t xml:space="preserve">SINTESI </w:t>
      </w:r>
      <w:proofErr w:type="spellStart"/>
      <w:r w:rsidRPr="009E623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it-IT"/>
        </w:rPr>
        <w:t>DI</w:t>
      </w:r>
      <w:proofErr w:type="spellEnd"/>
      <w:r w:rsidRPr="009E623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it-IT"/>
        </w:rPr>
        <w:t xml:space="preserve"> RISPONDENZA AI CRITERI </w:t>
      </w:r>
      <w:proofErr w:type="spellStart"/>
      <w:r w:rsidRPr="009E623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it-IT"/>
        </w:rPr>
        <w:t>DI</w:t>
      </w:r>
      <w:proofErr w:type="spellEnd"/>
      <w:r w:rsidRPr="009E623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it-IT"/>
        </w:rPr>
        <w:t xml:space="preserve"> VALUTAZIONE</w:t>
      </w:r>
    </w:p>
    <w:p w:rsidR="009E623F" w:rsidRPr="009E623F" w:rsidRDefault="009E623F" w:rsidP="009E623F">
      <w:pPr>
        <w:pStyle w:val="NormaleWeb"/>
        <w:spacing w:before="0" w:beforeAutospacing="0" w:after="0" w:afterAutospacing="0"/>
        <w:rPr>
          <w:sz w:val="22"/>
          <w:szCs w:val="22"/>
        </w:rPr>
      </w:pPr>
      <w:r w:rsidRPr="009E623F">
        <w:rPr>
          <w:sz w:val="22"/>
          <w:szCs w:val="22"/>
        </w:rPr>
        <w:t xml:space="preserve">Il proponente </w:t>
      </w:r>
      <w:r w:rsidRPr="009E623F">
        <w:rPr>
          <w:rStyle w:val="Enfasigrassetto"/>
          <w:rFonts w:eastAsiaTheme="majorEastAsia"/>
          <w:sz w:val="22"/>
          <w:szCs w:val="22"/>
        </w:rPr>
        <w:t>deve</w:t>
      </w:r>
      <w:r w:rsidRPr="009E623F">
        <w:rPr>
          <w:sz w:val="22"/>
          <w:szCs w:val="22"/>
        </w:rPr>
        <w:t xml:space="preserve"> fornire una sintesi strutturata di come la proposta progettuale risponde ai criteri di valutazione di cui all’art. 8 dell’Avviso.</w:t>
      </w:r>
      <w:r>
        <w:rPr>
          <w:sz w:val="22"/>
          <w:szCs w:val="22"/>
        </w:rPr>
        <w:t xml:space="preserve"> </w:t>
      </w:r>
      <w:r w:rsidRPr="009E623F">
        <w:rPr>
          <w:sz w:val="22"/>
          <w:szCs w:val="22"/>
        </w:rPr>
        <w:t xml:space="preserve">La presente sezione ha funzione di </w:t>
      </w:r>
      <w:r w:rsidRPr="009E623F">
        <w:rPr>
          <w:rStyle w:val="Enfasigrassetto"/>
          <w:rFonts w:eastAsiaTheme="majorEastAsia"/>
          <w:sz w:val="22"/>
          <w:szCs w:val="22"/>
        </w:rPr>
        <w:t>quadro riepilogativo e di supporto alla valutazione</w:t>
      </w:r>
      <w:r w:rsidRPr="009E623F">
        <w:rPr>
          <w:sz w:val="22"/>
          <w:szCs w:val="22"/>
        </w:rPr>
        <w:t xml:space="preserve"> e non sostituisce né duplica i contenuti sviluppati nelle sezioni precedenti della proposta.</w:t>
      </w:r>
      <w:r>
        <w:rPr>
          <w:sz w:val="22"/>
          <w:szCs w:val="22"/>
        </w:rPr>
        <w:t xml:space="preserve"> </w:t>
      </w:r>
      <w:r w:rsidRPr="009E623F">
        <w:rPr>
          <w:sz w:val="22"/>
          <w:szCs w:val="22"/>
        </w:rPr>
        <w:t>La sintesi dovrà evidenziare, in modo chiaro e conciso, gli elementi della proposta riconducibili a ciascun criterio di valutazione, facilitando la lettura comparativa da parte della Commissione.</w:t>
      </w:r>
    </w:p>
    <w:p w:rsidR="009E623F" w:rsidRDefault="009E623F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3256"/>
        <w:gridCol w:w="6372"/>
      </w:tblGrid>
      <w:tr w:rsidR="009E623F" w:rsidTr="009E623F">
        <w:trPr>
          <w:trHeight w:val="567"/>
        </w:trPr>
        <w:tc>
          <w:tcPr>
            <w:tcW w:w="3256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7D7C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bdr w:val="none" w:sz="0" w:space="0" w:color="auto" w:frame="1"/>
                <w:lang w:eastAsia="it-IT"/>
              </w:rPr>
              <w:t>Qualità del progetto operativo</w:t>
            </w:r>
          </w:p>
        </w:tc>
        <w:tc>
          <w:tcPr>
            <w:tcW w:w="6372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  <w:tr w:rsidR="009E623F" w:rsidTr="009E623F">
        <w:trPr>
          <w:trHeight w:val="567"/>
        </w:trPr>
        <w:tc>
          <w:tcPr>
            <w:tcW w:w="3256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7D7C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bdr w:val="none" w:sz="0" w:space="0" w:color="auto" w:frame="1"/>
                <w:lang w:eastAsia="it-IT"/>
              </w:rPr>
              <w:t>Esperienza e competenze</w:t>
            </w:r>
          </w:p>
        </w:tc>
        <w:tc>
          <w:tcPr>
            <w:tcW w:w="6372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  <w:tr w:rsidR="009E623F" w:rsidTr="009E623F">
        <w:trPr>
          <w:trHeight w:val="567"/>
        </w:trPr>
        <w:tc>
          <w:tcPr>
            <w:tcW w:w="3256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7D7C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bdr w:val="none" w:sz="0" w:space="0" w:color="auto" w:frame="1"/>
                <w:lang w:eastAsia="it-IT"/>
              </w:rPr>
              <w:t>Sostenibilità economica</w:t>
            </w:r>
          </w:p>
        </w:tc>
        <w:tc>
          <w:tcPr>
            <w:tcW w:w="6372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  <w:tr w:rsidR="009E623F" w:rsidTr="009E623F">
        <w:trPr>
          <w:trHeight w:val="567"/>
        </w:trPr>
        <w:tc>
          <w:tcPr>
            <w:tcW w:w="3256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  <w:r w:rsidRPr="007D7C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bdr w:val="none" w:sz="0" w:space="0" w:color="auto" w:frame="1"/>
                <w:lang w:eastAsia="it-IT"/>
              </w:rPr>
              <w:t>Impatto sociale</w:t>
            </w:r>
          </w:p>
        </w:tc>
        <w:tc>
          <w:tcPr>
            <w:tcW w:w="6372" w:type="dxa"/>
            <w:vAlign w:val="center"/>
          </w:tcPr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  <w:p w:rsidR="009E623F" w:rsidRDefault="009E623F" w:rsidP="00896FAA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</w:rPr>
            </w:pPr>
          </w:p>
        </w:tc>
      </w:tr>
    </w:tbl>
    <w:p w:rsidR="009E623F" w:rsidRPr="00896FAA" w:rsidRDefault="009E623F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9E623F" w:rsidRPr="00896FAA" w:rsidRDefault="009E623F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896FAA" w:rsidRPr="00896FAA" w:rsidRDefault="00896FAA" w:rsidP="00896FA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>ALLEGATI ALLA PROPOSTA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Obbligatori</w:t>
      </w:r>
    </w:p>
    <w:p w:rsidR="00896FAA" w:rsidRPr="009E623F" w:rsidRDefault="00896FAA" w:rsidP="009E623F">
      <w:pPr>
        <w:pStyle w:val="Paragrafoelenco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9E623F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CV delle figure chiave.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 w:rsidRPr="00896FA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it-IT"/>
        </w:rPr>
        <w:t>Facoltativi</w:t>
      </w:r>
    </w:p>
    <w:p w:rsidR="00896FAA" w:rsidRPr="00896FAA" w:rsidRDefault="009E623F" w:rsidP="00896FA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L</w:t>
      </w:r>
      <w:r w:rsidR="00896FAA"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ettere di intenti o accordi di collaborazione</w:t>
      </w:r>
    </w:p>
    <w:p w:rsidR="00896FAA" w:rsidRPr="00896FAA" w:rsidRDefault="009E623F" w:rsidP="00896FA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M</w:t>
      </w:r>
      <w:r w:rsidR="00896FAA" w:rsidRPr="00896FAA"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  <w:t>ateriali illustrativi a supporto della proposta</w:t>
      </w:r>
    </w:p>
    <w:p w:rsidR="00896FAA" w:rsidRPr="00896FAA" w:rsidRDefault="00896FAA" w:rsidP="00896F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it-IT"/>
        </w:rPr>
      </w:pPr>
    </w:p>
    <w:p w:rsidR="009E623F" w:rsidRDefault="009E623F" w:rsidP="009E623F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</w:p>
    <w:p w:rsidR="009E623F" w:rsidRDefault="009E623F" w:rsidP="009E623F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  <w:r w:rsidRPr="0083141A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  <w:t>Luogo e Data</w:t>
      </w:r>
    </w:p>
    <w:p w:rsidR="009E623F" w:rsidRPr="007A3F2F" w:rsidRDefault="009E623F" w:rsidP="009E623F">
      <w:pPr>
        <w:pStyle w:val="FirstParagraph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  <w:r w:rsidRPr="0083141A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Firma digitale del legale rappresentante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</w:p>
    <w:p w:rsidR="00896FAA" w:rsidRPr="00094010" w:rsidRDefault="00896FAA" w:rsidP="00896FA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896FAA" w:rsidRPr="00094010" w:rsidSect="001B51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7547"/>
    <w:multiLevelType w:val="multilevel"/>
    <w:tmpl w:val="07E67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EA3D1F"/>
    <w:multiLevelType w:val="multilevel"/>
    <w:tmpl w:val="1112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8D20C9"/>
    <w:multiLevelType w:val="multilevel"/>
    <w:tmpl w:val="D5CC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D0CB8"/>
    <w:multiLevelType w:val="multilevel"/>
    <w:tmpl w:val="59A8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2C52FE"/>
    <w:multiLevelType w:val="multilevel"/>
    <w:tmpl w:val="6644C6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24657852"/>
    <w:multiLevelType w:val="multilevel"/>
    <w:tmpl w:val="8A9AB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EF0436"/>
    <w:multiLevelType w:val="multilevel"/>
    <w:tmpl w:val="85C8B7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3A1717A"/>
    <w:multiLevelType w:val="multilevel"/>
    <w:tmpl w:val="339A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8A76D2"/>
    <w:multiLevelType w:val="multilevel"/>
    <w:tmpl w:val="6928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A12E68"/>
    <w:multiLevelType w:val="multilevel"/>
    <w:tmpl w:val="2E0AA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217E7F"/>
    <w:multiLevelType w:val="multilevel"/>
    <w:tmpl w:val="1F06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DB0F55"/>
    <w:multiLevelType w:val="multilevel"/>
    <w:tmpl w:val="CE46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320BBA"/>
    <w:multiLevelType w:val="hybridMultilevel"/>
    <w:tmpl w:val="043EFB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096A99"/>
    <w:multiLevelType w:val="multilevel"/>
    <w:tmpl w:val="6572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111E51"/>
    <w:multiLevelType w:val="multilevel"/>
    <w:tmpl w:val="7BF25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B47187"/>
    <w:multiLevelType w:val="multilevel"/>
    <w:tmpl w:val="24727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1D32AE"/>
    <w:multiLevelType w:val="multilevel"/>
    <w:tmpl w:val="F0C2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4F749E"/>
    <w:multiLevelType w:val="multilevel"/>
    <w:tmpl w:val="375E9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BA3B57"/>
    <w:multiLevelType w:val="multilevel"/>
    <w:tmpl w:val="8A126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1E14BD"/>
    <w:multiLevelType w:val="multilevel"/>
    <w:tmpl w:val="9990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13058A"/>
    <w:multiLevelType w:val="multilevel"/>
    <w:tmpl w:val="5ADC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4F52AE"/>
    <w:multiLevelType w:val="multilevel"/>
    <w:tmpl w:val="3AC2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15"/>
  </w:num>
  <w:num w:numId="5">
    <w:abstractNumId w:val="14"/>
  </w:num>
  <w:num w:numId="6">
    <w:abstractNumId w:val="6"/>
  </w:num>
  <w:num w:numId="7">
    <w:abstractNumId w:val="19"/>
  </w:num>
  <w:num w:numId="8">
    <w:abstractNumId w:val="13"/>
  </w:num>
  <w:num w:numId="9">
    <w:abstractNumId w:val="10"/>
  </w:num>
  <w:num w:numId="10">
    <w:abstractNumId w:val="21"/>
  </w:num>
  <w:num w:numId="11">
    <w:abstractNumId w:val="9"/>
  </w:num>
  <w:num w:numId="12">
    <w:abstractNumId w:val="3"/>
  </w:num>
  <w:num w:numId="13">
    <w:abstractNumId w:val="16"/>
  </w:num>
  <w:num w:numId="14">
    <w:abstractNumId w:val="11"/>
  </w:num>
  <w:num w:numId="15">
    <w:abstractNumId w:val="20"/>
  </w:num>
  <w:num w:numId="16">
    <w:abstractNumId w:val="0"/>
  </w:num>
  <w:num w:numId="17">
    <w:abstractNumId w:val="8"/>
  </w:num>
  <w:num w:numId="18">
    <w:abstractNumId w:val="17"/>
  </w:num>
  <w:num w:numId="19">
    <w:abstractNumId w:val="1"/>
  </w:num>
  <w:num w:numId="20">
    <w:abstractNumId w:val="7"/>
  </w:num>
  <w:num w:numId="21">
    <w:abstractNumId w:val="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96FAA"/>
    <w:rsid w:val="00094010"/>
    <w:rsid w:val="000A7EDD"/>
    <w:rsid w:val="001B513E"/>
    <w:rsid w:val="0024661F"/>
    <w:rsid w:val="00334FF8"/>
    <w:rsid w:val="00506303"/>
    <w:rsid w:val="00742599"/>
    <w:rsid w:val="00842972"/>
    <w:rsid w:val="00896FAA"/>
    <w:rsid w:val="009E623F"/>
    <w:rsid w:val="00AC1545"/>
    <w:rsid w:val="00F74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513E"/>
  </w:style>
  <w:style w:type="paragraph" w:styleId="Titolo1">
    <w:name w:val="heading 1"/>
    <w:basedOn w:val="Normale"/>
    <w:next w:val="Normale"/>
    <w:link w:val="Titolo1Carattere"/>
    <w:uiPriority w:val="9"/>
    <w:qFormat/>
    <w:rsid w:val="00896F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6F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96F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96F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6F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6F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6F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6F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6F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6F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96F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96F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96FA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6FA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6FA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6FA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6FA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6FA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96F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96F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96F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96F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96F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96FA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96FA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96FA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96F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96FA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96FAA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896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</w:rPr>
  </w:style>
  <w:style w:type="character" w:styleId="Enfasigrassetto">
    <w:name w:val="Strong"/>
    <w:basedOn w:val="Carpredefinitoparagrafo"/>
    <w:uiPriority w:val="22"/>
    <w:qFormat/>
    <w:rsid w:val="00896FAA"/>
    <w:rPr>
      <w:b/>
      <w:bCs/>
    </w:rPr>
  </w:style>
  <w:style w:type="character" w:styleId="Enfasicorsivo">
    <w:name w:val="Emphasis"/>
    <w:basedOn w:val="Carpredefinitoparagrafo"/>
    <w:uiPriority w:val="20"/>
    <w:qFormat/>
    <w:rsid w:val="00896FAA"/>
    <w:rPr>
      <w:i/>
      <w:iCs/>
    </w:rPr>
  </w:style>
  <w:style w:type="table" w:styleId="Grigliatabella">
    <w:name w:val="Table Grid"/>
    <w:basedOn w:val="Tabellanormale"/>
    <w:uiPriority w:val="39"/>
    <w:rsid w:val="00506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Corpodeltesto"/>
    <w:next w:val="Corpodeltesto"/>
    <w:qFormat/>
    <w:rsid w:val="009E623F"/>
    <w:pPr>
      <w:spacing w:before="180" w:after="180" w:line="240" w:lineRule="auto"/>
    </w:pPr>
    <w:rPr>
      <w:kern w:val="0"/>
      <w:lang w:val="en-US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E623F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E62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9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64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32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Monia Guarino</dc:creator>
  <cp:lastModifiedBy>Cantarella.A</cp:lastModifiedBy>
  <cp:revision>3</cp:revision>
  <dcterms:created xsi:type="dcterms:W3CDTF">2026-01-21T10:52:00Z</dcterms:created>
  <dcterms:modified xsi:type="dcterms:W3CDTF">2026-01-27T14:51:00Z</dcterms:modified>
</cp:coreProperties>
</file>